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C0" w:rsidRDefault="00C25EC0" w:rsidP="00412F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C25EC0" w:rsidRDefault="00C25EC0" w:rsidP="00412F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розпорядження голови районної ради</w:t>
      </w:r>
    </w:p>
    <w:p w:rsidR="00C25EC0" w:rsidRDefault="00C25EC0" w:rsidP="00412F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C25EC0" w:rsidRDefault="00C25EC0" w:rsidP="005706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EC0" w:rsidRDefault="00C25EC0" w:rsidP="005706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EC0" w:rsidRPr="00D2760D" w:rsidRDefault="00C25EC0" w:rsidP="005C70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703B">
        <w:rPr>
          <w:rFonts w:ascii="Times New Roman" w:hAnsi="Times New Roman" w:cs="Times New Roman"/>
          <w:sz w:val="28"/>
          <w:szCs w:val="28"/>
          <w:lang w:val="uk-UA"/>
        </w:rPr>
        <w:t>ПЛАН ЗАХОДІВ</w:t>
      </w:r>
      <w:r w:rsidRPr="005C703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2760D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D2760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попередження та профілактики корупційних</w:t>
      </w:r>
      <w:r w:rsidRPr="00D2760D"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  <w:r w:rsidRPr="00D2760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правопорушень</w:t>
      </w:r>
    </w:p>
    <w:p w:rsidR="00C25EC0" w:rsidRPr="00D2760D" w:rsidRDefault="00C25EC0" w:rsidP="005C70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2760D">
        <w:rPr>
          <w:rFonts w:ascii="Times New Roman" w:hAnsi="Times New Roman" w:cs="Times New Roman"/>
          <w:sz w:val="28"/>
          <w:szCs w:val="28"/>
          <w:lang w:val="uk-UA"/>
        </w:rPr>
        <w:t>у виконавчому апараті Павлоградської районної ради на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2760D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C25EC0" w:rsidRDefault="00C25EC0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071" w:type="pct"/>
        <w:tblCellSpacing w:w="0" w:type="dxa"/>
        <w:tblInd w:w="-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69"/>
        <w:gridCol w:w="4932"/>
        <w:gridCol w:w="2776"/>
        <w:gridCol w:w="1644"/>
      </w:tblGrid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br/>
              <w:t>з/п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25EC0" w:rsidRPr="00455968" w:rsidRDefault="00C25EC0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25EC0" w:rsidRPr="00455968" w:rsidRDefault="00C25EC0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C25EC0" w:rsidRPr="00455968" w:rsidRDefault="00C25EC0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Термін</w:t>
            </w:r>
          </w:p>
          <w:p w:rsidR="00C25EC0" w:rsidRPr="00455968" w:rsidRDefault="00C25EC0" w:rsidP="005C70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виконання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70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безумовн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дотримання посадовими особами виконавчого апарату районної ради вимог законів України „Про місцеве самоврядування в Україні“, „Про службу в органах місцевого самоврядування“, „Про запобігання корупції“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інших нормативних актів антикорупційного спрямування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1D1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керівництво, начальники відділів виконавчого апарату районної ради, 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1D13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8C2B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методичної та консультаційної допомоги з питань дотримання вимог антикорупційного законодавства та проведення роз’яснювальної роботи із запобігання, виявлення і протидії корупції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70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корупції; радник голови районної ради з юридичних питань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9764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семінарських занять з посадовими особами виконавчого апарату районної ради з метою попередження порушень антикорупційного законодавства, обговорення та здійснення контролю за дотриманням вимог законодавства щодо врегулювання конфлікту інтересів та етичної поведінки під час виконання посадових обов’язків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B2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керівництво, 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Щоквар-тально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765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щотижневі наради голови районної ра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 з виконавчим апаратом питаннь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щодо ознайомлення посадових осіб із новинами антикорупційного законодавства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B2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F350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Щопоне-ділка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287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F66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часть у підвищенні кваліфікації за професійними програмами, програмами тематичних короткотермінових семінарів з питань запобігання і протидії корупції в Центрі підвищення кваліфікації Дніпропетровського регіонального інституту державного управління Національної академії державного управління при Президентові України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B2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менше 1 разу на рік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85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достовірн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відомостей, звітів та інформацій, що готуються працівниками структурних підрозділів; своєчасн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реагува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факти порушення працівниками етики поведінки, вчинення інших правопорушень, у разі виявлення таких порушень нада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пропоз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ицій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щодо притягнення порушників до відповідальності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B25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ерівництво, начальники відділів виконавчого апарату районної ради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C2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якісного добору і розстановки кадрів на засадах неупередженого конкурсного відбору, їх об’єктивну атестацію, щорічну оцінку виконання посадовими особами виконавчого апарату районної ради покладених на них обов’язків і завдань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онкурсна комісія на заміщення вакантних посад посадових осіб місцевого самоврядування та атестаційна комісія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попередження осіб, які претендують на зайняття посад у виконавчому апараті районної ради, про спеціальні обмеження, встановлені законами України „Про службу в органах місцевого самоврядування“ та „Про запобігання корупції“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абезпеч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подання новоприйнятими посадовими особами місцевого самоврядування відомостей щодо працюючих близьких осіб у виконавчому апараті районної ради та подальш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актуалізація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такої інформації стосовно близьких осіб уже працюючих посадових осіб органів місцевого самоврядування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гідно з вимогами Закону України „Про запобігання корупції“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764014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F66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спеціальної перевірки відомостей щодо осіб, які претендують на зайняття посад посадових осіб місцевого самоврядування у виконавчому апараті районної ради відповідно до вимог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ст.ст. 56-58 ЗУ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„Про запобігання корупції“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постанови Кабінету Мінвстрів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„Про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затвердження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спеціальної перевірки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стосовно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осіб, які претендують на зайняття посад,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які передбачають зайняття відповідального або особливо відповідального становища, та посад з підвищеним корупційним ризиком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з питань кадрової роботи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разі прийняття на службу у виконавчий апарат районної ради 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0508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Вжи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ття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заходів щодо виявлення конфлікту інтересів, сприя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його усуненню, виявл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 сприятливих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вчинення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корупційних правопорушень ризиків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в діяльності посадових осіб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виконавчого апарату районної ради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 вн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есення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голові районної ради пропозицій</w:t>
            </w:r>
            <w:r w:rsidRPr="00FC580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щодо усунення таких ризиків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D5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корупції, 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начальники відділів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9D376F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0508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Запобігання та врегулювання конфлікту інтересів відповідно до Закону України „Про запобігання корупції“ та </w:t>
            </w:r>
            <w:r w:rsidRPr="009D3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Порядку запобігання та врегулювання конфлікту інтересів в Павлоградській районній раді та її виконавчому апараті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D5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посадові особи виконавчого апарату та депутати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9D376F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9D376F" w:rsidRDefault="00C25EC0" w:rsidP="000508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9D3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9D3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уповноваженій особі </w:t>
            </w:r>
            <w:r w:rsidRPr="009D376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виконавчого апарату районної ради з питань запобігання та виявлення корупції</w:t>
            </w:r>
            <w:r w:rsidRPr="009D3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копії відповідних документів (заяви, доповідні записки, розпорядження голови районної ради), що стосуються факту повідомлення та прийняття рішень про врегулювання кон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флікту інтересів і вжиті заходи</w:t>
            </w:r>
            <w:r w:rsidRPr="009D3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9D376F" w:rsidRDefault="00C25EC0" w:rsidP="00D5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9D3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рганізаційний відділ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9D376F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825B20" w:rsidRDefault="00C25EC0" w:rsidP="000508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5B2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Надання уповноваженій особі виконавчого апарату районної ради з питань запобігання та виявлення корупції витягу з протоколу сесії, в якому було зафіксовано заяву (повідомлення) про конфлікт інтересів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825B20" w:rsidRDefault="00C25EC0" w:rsidP="00D51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825B2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соба, яка відповідає за ведення протоколу сесії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0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787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Попередження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районної ради 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необхідні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подання декларації про майно, доходи, витрати і зобов’язання фінансового характеру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787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F66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методичн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 та консультаційної допомоги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питань заповнення посадовими особами виконавчого апарату та депутатами районної ради декларацій про майно, доходи, витрати і зобов’язання фінансового характеру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787D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1 січня до </w:t>
            </w:r>
          </w:p>
          <w:p w:rsidR="00C25EC0" w:rsidRPr="00455968" w:rsidRDefault="00C25EC0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 березня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 декларацій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майно, доходи, витрати і зобов’язання фінансового характеру за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713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осадові особи місцевого самоврядування виконавчого апарату районної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депутати районної ради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764B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квітня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83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факту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подання суб’єктами декларування декларацій про майно, доходи, витрати і зобов’язання фінансового характеру 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83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483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року у строки відповідно до  </w:t>
            </w:r>
            <w:r w:rsidRPr="001548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НАЗК Порядку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НАЗК про випадки неподання чи несвоєчасного подання декларацій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року у строки відповідно до  </w:t>
            </w:r>
            <w:r w:rsidRPr="001548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НАЗК Порядку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районної ради та відповідн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правоохоронн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факти, що можуть свідчити про вчинення корупційних правопорушень посадовими особами виконавчого апарату районної ради, а також про ознаки правопорушень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32FB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виявлення правопору-шень за ре-зультатами перевірок декларацій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едення обліку посадових осіб виконавчого апарату, притягнутих до відповідальності за вчинення корупційних правопорушень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32FB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повноважена особа виконавчого апарату районної ради 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наявності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Участь у проведенні службового розслідування (перевірки) </w:t>
            </w:r>
            <w:r w:rsidRPr="0009564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 виконавчому апараті районної ради з</w:t>
            </w:r>
            <w:r w:rsidRPr="0009564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метою виявлення причин та умов, </w:t>
            </w:r>
            <w:r w:rsidRPr="00DF7F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призвели до вчинення корупційного правопорушення або невиконання вимог антикорупційного законодавства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E32F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FA63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разі виявлення </w:t>
            </w:r>
            <w:r w:rsidRPr="00DF7F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корупцій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 w:rsidRPr="00DF7F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ного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правопору-шення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737B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Своєчасне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суб’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єктам звернень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виконавчого апарату районної ради достовірн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ої, в повному обсязі інформації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яка підлягає наданню відповідно до законів України </w:t>
            </w:r>
            <w:hyperlink r:id="rId6" w:tgtFrame="_blank" w:history="1">
              <w:r w:rsidRPr="00455968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uk-UA"/>
                </w:rPr>
                <w:t>„Про інформацію</w:t>
              </w:r>
            </w:hyperlink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“,</w:t>
            </w:r>
            <w:hyperlink r:id="rId7" w:tgtFrame="_blank" w:history="1">
              <w:r w:rsidRPr="00455968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uk-UA"/>
                </w:rPr>
                <w:t>„Про доступ до публічної інформації</w:t>
              </w:r>
            </w:hyperlink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“, </w:t>
            </w:r>
            <w:hyperlink r:id="rId8" w:tgtFrame="_blank" w:history="1">
              <w:r w:rsidRPr="00455968">
                <w:rPr>
                  <w:rStyle w:val="Hyperlink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uk-UA"/>
                </w:rPr>
                <w:t>„Про звернення громадян</w:t>
              </w:r>
            </w:hyperlink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“, „Про запобігання корупції“ 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F56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ерівництво та посадові особи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884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Посилити контроль за збереженням майна, що перебуває на балансі районної ради, забезпечувати відповідальне ставлення до нього; </w:t>
            </w:r>
          </w:p>
          <w:p w:rsidR="00C25EC0" w:rsidRPr="00455968" w:rsidRDefault="00C25EC0" w:rsidP="00884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допускати фактів марнотратства, незаконного використання бюджетних коштів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F56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ерівництво та начальники відділів виконавчого апарату районної ради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8845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стану реалізації заходів, передбачених планом заходів щодо запобігання і протидії корупції у виконавчому апараті Павлоградської районної ради, та висвітлення даної інформації на офіційному веб-сайті Павлоградської районної ради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4F56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Щоквар-тально до 25 числа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C64C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Підсумкове узагальнення стану виконання плану заходів щодо запобігання і протидії корупції у виконавчому апараті Павлоградської районної ради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особи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</w:p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 грудня</w:t>
            </w:r>
          </w:p>
        </w:tc>
      </w:tr>
      <w:tr w:rsidR="00C25EC0" w:rsidRPr="00455968">
        <w:trPr>
          <w:tblCellSpacing w:w="0" w:type="dxa"/>
        </w:trPr>
        <w:tc>
          <w:tcPr>
            <w:tcW w:w="5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3D2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</w:t>
            </w:r>
          </w:p>
        </w:tc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підготовк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проекту Плану заходів щодо запобігання і протидії корупції у виконавчому апараті Павлоградської районної ради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5EC0" w:rsidRPr="00455968" w:rsidRDefault="00C25EC0" w:rsidP="005C70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повноважена особа виконавчого апарату районної ради з питань запобігання та виявлення корупції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C25EC0" w:rsidRPr="00455968" w:rsidRDefault="00C25EC0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</w:p>
          <w:p w:rsidR="00C25EC0" w:rsidRPr="00455968" w:rsidRDefault="00C25EC0" w:rsidP="00175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59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31 грудня </w:t>
            </w:r>
          </w:p>
        </w:tc>
      </w:tr>
    </w:tbl>
    <w:p w:rsidR="00C25EC0" w:rsidRPr="005C703B" w:rsidRDefault="00C25EC0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703B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C25EC0" w:rsidRPr="00412FA2" w:rsidRDefault="00C25EC0" w:rsidP="00412F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4C7B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412FA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Уповноважена особа виконавчого</w:t>
      </w:r>
    </w:p>
    <w:p w:rsidR="00C25EC0" w:rsidRPr="00412FA2" w:rsidRDefault="00C25EC0" w:rsidP="00412F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2FA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апарату районної ради з питань </w:t>
      </w:r>
    </w:p>
    <w:p w:rsidR="00C25EC0" w:rsidRPr="00412FA2" w:rsidRDefault="00C25EC0" w:rsidP="00412F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12FA2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запобігання та виявлення корупції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Л. КРАВЧЕНКО</w:t>
      </w:r>
    </w:p>
    <w:p w:rsidR="00C25EC0" w:rsidRPr="005C703B" w:rsidRDefault="00C25EC0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EC0" w:rsidRPr="005C703B" w:rsidRDefault="00C25EC0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C703B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:rsidR="00C25EC0" w:rsidRPr="005C703B" w:rsidRDefault="00C25EC0" w:rsidP="005C70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5EC0" w:rsidRDefault="00C25EC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25EC0" w:rsidSect="002D6887">
      <w:headerReference w:type="default" r:id="rId9"/>
      <w:pgSz w:w="11906" w:h="16838"/>
      <w:pgMar w:top="1077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EC0" w:rsidRDefault="00C25EC0" w:rsidP="00287C56">
      <w:pPr>
        <w:spacing w:after="0" w:line="240" w:lineRule="auto"/>
      </w:pPr>
      <w:r>
        <w:separator/>
      </w:r>
    </w:p>
  </w:endnote>
  <w:endnote w:type="continuationSeparator" w:id="0">
    <w:p w:rsidR="00C25EC0" w:rsidRDefault="00C25EC0" w:rsidP="00287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EC0" w:rsidRDefault="00C25EC0" w:rsidP="00287C56">
      <w:pPr>
        <w:spacing w:after="0" w:line="240" w:lineRule="auto"/>
      </w:pPr>
      <w:r>
        <w:separator/>
      </w:r>
    </w:p>
  </w:footnote>
  <w:footnote w:type="continuationSeparator" w:id="0">
    <w:p w:rsidR="00C25EC0" w:rsidRDefault="00C25EC0" w:rsidP="00287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EC0" w:rsidRDefault="00C25EC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:rsidR="00C25EC0" w:rsidRDefault="00C25E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8B9"/>
    <w:rsid w:val="00042E90"/>
    <w:rsid w:val="0005084A"/>
    <w:rsid w:val="00077D8D"/>
    <w:rsid w:val="0009564D"/>
    <w:rsid w:val="0009746E"/>
    <w:rsid w:val="00097514"/>
    <w:rsid w:val="000D5A58"/>
    <w:rsid w:val="000F1414"/>
    <w:rsid w:val="0010197F"/>
    <w:rsid w:val="00131B4B"/>
    <w:rsid w:val="0015482B"/>
    <w:rsid w:val="00175399"/>
    <w:rsid w:val="001831E6"/>
    <w:rsid w:val="001A1F1E"/>
    <w:rsid w:val="001D13E6"/>
    <w:rsid w:val="00243895"/>
    <w:rsid w:val="00252987"/>
    <w:rsid w:val="00287C56"/>
    <w:rsid w:val="002908B9"/>
    <w:rsid w:val="002B6EEC"/>
    <w:rsid w:val="002D6887"/>
    <w:rsid w:val="00305F55"/>
    <w:rsid w:val="003101E9"/>
    <w:rsid w:val="0031101E"/>
    <w:rsid w:val="00313A2C"/>
    <w:rsid w:val="00324BB4"/>
    <w:rsid w:val="003269FD"/>
    <w:rsid w:val="00371DEC"/>
    <w:rsid w:val="003D278F"/>
    <w:rsid w:val="00412FA2"/>
    <w:rsid w:val="004258DB"/>
    <w:rsid w:val="00455968"/>
    <w:rsid w:val="004835B3"/>
    <w:rsid w:val="004916E0"/>
    <w:rsid w:val="00495FBC"/>
    <w:rsid w:val="004B2563"/>
    <w:rsid w:val="004B4B8E"/>
    <w:rsid w:val="004C249F"/>
    <w:rsid w:val="004D0273"/>
    <w:rsid w:val="004F40C4"/>
    <w:rsid w:val="004F56A7"/>
    <w:rsid w:val="00521DE9"/>
    <w:rsid w:val="00551920"/>
    <w:rsid w:val="00554DE2"/>
    <w:rsid w:val="0057068C"/>
    <w:rsid w:val="00580EA2"/>
    <w:rsid w:val="005C703B"/>
    <w:rsid w:val="00621857"/>
    <w:rsid w:val="006311B5"/>
    <w:rsid w:val="00642EB2"/>
    <w:rsid w:val="00666A63"/>
    <w:rsid w:val="006B4DDE"/>
    <w:rsid w:val="00713DA1"/>
    <w:rsid w:val="0072753E"/>
    <w:rsid w:val="00737B69"/>
    <w:rsid w:val="00764014"/>
    <w:rsid w:val="00764B41"/>
    <w:rsid w:val="007650B1"/>
    <w:rsid w:val="00770077"/>
    <w:rsid w:val="00781C60"/>
    <w:rsid w:val="00787D57"/>
    <w:rsid w:val="007C3766"/>
    <w:rsid w:val="0081550D"/>
    <w:rsid w:val="00825B20"/>
    <w:rsid w:val="00884582"/>
    <w:rsid w:val="008B4B42"/>
    <w:rsid w:val="008C2B0C"/>
    <w:rsid w:val="008F6AEA"/>
    <w:rsid w:val="009609BE"/>
    <w:rsid w:val="009764DC"/>
    <w:rsid w:val="009D376F"/>
    <w:rsid w:val="00A5663D"/>
    <w:rsid w:val="00A5735D"/>
    <w:rsid w:val="00A64568"/>
    <w:rsid w:val="00A80CBA"/>
    <w:rsid w:val="00A85B51"/>
    <w:rsid w:val="00A96B85"/>
    <w:rsid w:val="00AD66CE"/>
    <w:rsid w:val="00B00560"/>
    <w:rsid w:val="00B63E87"/>
    <w:rsid w:val="00C25EC0"/>
    <w:rsid w:val="00C3689A"/>
    <w:rsid w:val="00C64C7B"/>
    <w:rsid w:val="00C8564A"/>
    <w:rsid w:val="00C952DE"/>
    <w:rsid w:val="00D2760D"/>
    <w:rsid w:val="00D51821"/>
    <w:rsid w:val="00DF7F0D"/>
    <w:rsid w:val="00E32FBF"/>
    <w:rsid w:val="00E43F1C"/>
    <w:rsid w:val="00E46B8E"/>
    <w:rsid w:val="00E85058"/>
    <w:rsid w:val="00E86773"/>
    <w:rsid w:val="00EB57B5"/>
    <w:rsid w:val="00EC0162"/>
    <w:rsid w:val="00EC338F"/>
    <w:rsid w:val="00EF399A"/>
    <w:rsid w:val="00F2385B"/>
    <w:rsid w:val="00F350D9"/>
    <w:rsid w:val="00F6665F"/>
    <w:rsid w:val="00FA6347"/>
    <w:rsid w:val="00FC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8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link w:val="3"/>
    <w:uiPriority w:val="99"/>
    <w:semiHidden/>
    <w:lock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554DE2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554DE2"/>
  </w:style>
  <w:style w:type="paragraph" w:styleId="NormalWeb">
    <w:name w:val="Normal (Web)"/>
    <w:basedOn w:val="Normal"/>
    <w:uiPriority w:val="99"/>
    <w:rsid w:val="00C952DE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C952DE"/>
    <w:rPr>
      <w:color w:val="0000FF"/>
      <w:u w:val="single"/>
    </w:rPr>
  </w:style>
  <w:style w:type="paragraph" w:customStyle="1" w:styleId="30">
    <w:name w:val="3"/>
    <w:basedOn w:val="Normal"/>
    <w:uiPriority w:val="99"/>
    <w:rsid w:val="00C952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287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87C56"/>
  </w:style>
  <w:style w:type="paragraph" w:styleId="Footer">
    <w:name w:val="footer"/>
    <w:basedOn w:val="Normal"/>
    <w:link w:val="FooterChar"/>
    <w:uiPriority w:val="99"/>
    <w:semiHidden/>
    <w:rsid w:val="00287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7C56"/>
  </w:style>
  <w:style w:type="paragraph" w:customStyle="1" w:styleId="1">
    <w:name w:val="Знак Знак1"/>
    <w:basedOn w:val="Normal"/>
    <w:uiPriority w:val="99"/>
    <w:rsid w:val="004F40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3"/>
    <w:basedOn w:val="Normal"/>
    <w:link w:val="DefaultParagraphFont"/>
    <w:uiPriority w:val="99"/>
    <w:rsid w:val="009D376F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Normal"/>
    <w:uiPriority w:val="99"/>
    <w:rsid w:val="009D376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8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393/96-%D0%B2%D1%8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4.rada.gov.ua/laws/show/2939-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2657-1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967</TotalTime>
  <Pages>6</Pages>
  <Words>1484</Words>
  <Characters>8464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Liliya</cp:lastModifiedBy>
  <cp:revision>25</cp:revision>
  <cp:lastPrinted>2016-12-27T13:04:00Z</cp:lastPrinted>
  <dcterms:created xsi:type="dcterms:W3CDTF">2014-04-23T12:53:00Z</dcterms:created>
  <dcterms:modified xsi:type="dcterms:W3CDTF">2016-12-27T13:07:00Z</dcterms:modified>
</cp:coreProperties>
</file>